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80"/>
        <w:gridCol w:w="1880"/>
        <w:gridCol w:w="1880"/>
      </w:tblGrid>
      <w:tr w:rsidR="00791DF4">
        <w:trPr>
          <w:trHeight w:val="247"/>
        </w:trPr>
        <w:tc>
          <w:tcPr>
            <w:tcW w:w="1880" w:type="dxa"/>
          </w:tcPr>
          <w:p w:rsidR="00791DF4" w:rsidRP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Таблица 3.1 – Количество агентов и параметры управляющего трафика </w:t>
            </w:r>
            <w:r>
              <w:rPr>
                <w:sz w:val="23"/>
                <w:szCs w:val="23"/>
              </w:rPr>
              <w:t xml:space="preserve">n/n </w:t>
            </w:r>
          </w:p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вариант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N</w:t>
            </w:r>
            <w:proofErr w:type="gramEnd"/>
            <w:r>
              <w:rPr>
                <w:sz w:val="23"/>
                <w:szCs w:val="23"/>
              </w:rPr>
              <w:t>агент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V</w:t>
            </w:r>
            <w:proofErr w:type="gramEnd"/>
            <w:r>
              <w:rPr>
                <w:sz w:val="23"/>
                <w:szCs w:val="23"/>
              </w:rPr>
              <w:t>ср</w:t>
            </w:r>
            <w:proofErr w:type="spellEnd"/>
            <w:r>
              <w:rPr>
                <w:sz w:val="23"/>
                <w:szCs w:val="23"/>
              </w:rPr>
              <w:t xml:space="preserve"> (от каждого агента) </w:t>
            </w:r>
          </w:p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Кбит/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Кпач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8,5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12,7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15,8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8,5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Pr="001474A9" w:rsidRDefault="00791DF4">
            <w:pPr>
              <w:pStyle w:val="Default"/>
              <w:rPr>
                <w:sz w:val="23"/>
                <w:szCs w:val="23"/>
                <w:highlight w:val="yellow"/>
              </w:rPr>
            </w:pPr>
            <w:r w:rsidRPr="001474A9">
              <w:rPr>
                <w:sz w:val="23"/>
                <w:szCs w:val="23"/>
                <w:highlight w:val="yellow"/>
              </w:rPr>
              <w:t xml:space="preserve">13 </w:t>
            </w:r>
          </w:p>
        </w:tc>
        <w:tc>
          <w:tcPr>
            <w:tcW w:w="1880" w:type="dxa"/>
          </w:tcPr>
          <w:p w:rsidR="00791DF4" w:rsidRPr="001474A9" w:rsidRDefault="00791DF4">
            <w:pPr>
              <w:pStyle w:val="Default"/>
              <w:rPr>
                <w:sz w:val="23"/>
                <w:szCs w:val="23"/>
                <w:highlight w:val="yellow"/>
              </w:rPr>
            </w:pPr>
            <w:r w:rsidRPr="001474A9">
              <w:rPr>
                <w:sz w:val="23"/>
                <w:szCs w:val="23"/>
                <w:highlight w:val="yellow"/>
              </w:rPr>
              <w:t xml:space="preserve">700 </w:t>
            </w:r>
          </w:p>
        </w:tc>
        <w:tc>
          <w:tcPr>
            <w:tcW w:w="1880" w:type="dxa"/>
          </w:tcPr>
          <w:p w:rsidR="00791DF4" w:rsidRPr="001474A9" w:rsidRDefault="00791DF4">
            <w:pPr>
              <w:pStyle w:val="Default"/>
              <w:rPr>
                <w:sz w:val="23"/>
                <w:szCs w:val="23"/>
                <w:highlight w:val="yellow"/>
              </w:rPr>
            </w:pPr>
            <w:r w:rsidRPr="001474A9">
              <w:rPr>
                <w:sz w:val="23"/>
                <w:szCs w:val="23"/>
                <w:highlight w:val="yellow"/>
              </w:rPr>
              <w:t xml:space="preserve">1,5 </w:t>
            </w:r>
          </w:p>
        </w:tc>
        <w:tc>
          <w:tcPr>
            <w:tcW w:w="1880" w:type="dxa"/>
          </w:tcPr>
          <w:p w:rsidR="00791DF4" w:rsidRPr="001474A9" w:rsidRDefault="00791DF4">
            <w:pPr>
              <w:pStyle w:val="Default"/>
              <w:rPr>
                <w:sz w:val="23"/>
                <w:szCs w:val="23"/>
                <w:highlight w:val="yellow"/>
              </w:rPr>
            </w:pPr>
            <w:r w:rsidRPr="001474A9">
              <w:rPr>
                <w:sz w:val="23"/>
                <w:szCs w:val="23"/>
                <w:highlight w:val="yellow"/>
              </w:rPr>
              <w:t xml:space="preserve">14 </w:t>
            </w:r>
            <w:bookmarkStart w:id="0" w:name="_GoBack"/>
            <w:bookmarkEnd w:id="0"/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23,6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1340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2270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15,8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8,5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23,6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8,5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15,8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6,5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5,4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</w:t>
            </w:r>
          </w:p>
        </w:tc>
      </w:tr>
      <w:tr w:rsidR="00791DF4">
        <w:trPr>
          <w:trHeight w:val="109"/>
        </w:trPr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800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7,7 </w:t>
            </w:r>
          </w:p>
        </w:tc>
        <w:tc>
          <w:tcPr>
            <w:tcW w:w="1880" w:type="dxa"/>
          </w:tcPr>
          <w:p w:rsidR="00791DF4" w:rsidRDefault="00791D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11,3 </w:t>
            </w:r>
          </w:p>
        </w:tc>
      </w:tr>
    </w:tbl>
    <w:p w:rsidR="00AF3C06" w:rsidRDefault="00AF3C06"/>
    <w:sectPr w:rsidR="00AF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rebuchet MS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B8"/>
    <w:rsid w:val="001474A9"/>
    <w:rsid w:val="0036500E"/>
    <w:rsid w:val="00791DF4"/>
    <w:rsid w:val="00AF3C06"/>
    <w:rsid w:val="00C96C82"/>
    <w:rsid w:val="00F3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50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0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0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0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0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50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50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50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50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50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500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50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50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50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500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500E"/>
    <w:rPr>
      <w:b/>
      <w:bCs/>
    </w:rPr>
  </w:style>
  <w:style w:type="character" w:styleId="a8">
    <w:name w:val="Emphasis"/>
    <w:basedOn w:val="a0"/>
    <w:uiPriority w:val="20"/>
    <w:qFormat/>
    <w:rsid w:val="0036500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500E"/>
    <w:rPr>
      <w:szCs w:val="32"/>
    </w:rPr>
  </w:style>
  <w:style w:type="paragraph" w:styleId="aa">
    <w:name w:val="List Paragraph"/>
    <w:basedOn w:val="a"/>
    <w:uiPriority w:val="34"/>
    <w:qFormat/>
    <w:rsid w:val="003650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500E"/>
    <w:rPr>
      <w:i/>
    </w:rPr>
  </w:style>
  <w:style w:type="character" w:customStyle="1" w:styleId="22">
    <w:name w:val="Цитата 2 Знак"/>
    <w:basedOn w:val="a0"/>
    <w:link w:val="21"/>
    <w:uiPriority w:val="29"/>
    <w:rsid w:val="003650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50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500E"/>
    <w:rPr>
      <w:b/>
      <w:i/>
      <w:sz w:val="24"/>
    </w:rPr>
  </w:style>
  <w:style w:type="character" w:styleId="ad">
    <w:name w:val="Subtle Emphasis"/>
    <w:uiPriority w:val="19"/>
    <w:qFormat/>
    <w:rsid w:val="003650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50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50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50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50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500E"/>
    <w:pPr>
      <w:outlineLvl w:val="9"/>
    </w:pPr>
  </w:style>
  <w:style w:type="paragraph" w:customStyle="1" w:styleId="Default">
    <w:name w:val="Default"/>
    <w:rsid w:val="00791D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50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0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0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0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0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50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50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50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50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50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500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50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50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50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500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500E"/>
    <w:rPr>
      <w:b/>
      <w:bCs/>
    </w:rPr>
  </w:style>
  <w:style w:type="character" w:styleId="a8">
    <w:name w:val="Emphasis"/>
    <w:basedOn w:val="a0"/>
    <w:uiPriority w:val="20"/>
    <w:qFormat/>
    <w:rsid w:val="0036500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500E"/>
    <w:rPr>
      <w:szCs w:val="32"/>
    </w:rPr>
  </w:style>
  <w:style w:type="paragraph" w:styleId="aa">
    <w:name w:val="List Paragraph"/>
    <w:basedOn w:val="a"/>
    <w:uiPriority w:val="34"/>
    <w:qFormat/>
    <w:rsid w:val="003650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500E"/>
    <w:rPr>
      <w:i/>
    </w:rPr>
  </w:style>
  <w:style w:type="character" w:customStyle="1" w:styleId="22">
    <w:name w:val="Цитата 2 Знак"/>
    <w:basedOn w:val="a0"/>
    <w:link w:val="21"/>
    <w:uiPriority w:val="29"/>
    <w:rsid w:val="003650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50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500E"/>
    <w:rPr>
      <w:b/>
      <w:i/>
      <w:sz w:val="24"/>
    </w:rPr>
  </w:style>
  <w:style w:type="character" w:styleId="ad">
    <w:name w:val="Subtle Emphasis"/>
    <w:uiPriority w:val="19"/>
    <w:qFormat/>
    <w:rsid w:val="003650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50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50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50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50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500E"/>
    <w:pPr>
      <w:outlineLvl w:val="9"/>
    </w:pPr>
  </w:style>
  <w:style w:type="paragraph" w:customStyle="1" w:styleId="Default">
    <w:name w:val="Default"/>
    <w:rsid w:val="00791D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Ольга Борисовна</cp:lastModifiedBy>
  <cp:revision>3</cp:revision>
  <dcterms:created xsi:type="dcterms:W3CDTF">2021-06-17T20:06:00Z</dcterms:created>
  <dcterms:modified xsi:type="dcterms:W3CDTF">2022-01-17T13:16:00Z</dcterms:modified>
</cp:coreProperties>
</file>